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34FB03">
      <w:pPr>
        <w:keepNext w:val="0"/>
        <w:keepLines w:val="0"/>
        <w:pageBreakBefore w:val="0"/>
        <w:widowControl w:val="0"/>
        <w:kinsoku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textAlignment w:val="auto"/>
        <w:rPr>
          <w:rFonts w:hint="eastAsia" w:eastAsia="方正公文黑体" w:cs="Times New Roman"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eastAsia="方正公文黑体" w:cs="Times New Roman"/>
          <w:sz w:val="32"/>
          <w:szCs w:val="32"/>
          <w:lang w:val="en-US" w:eastAsia="zh-CN"/>
        </w:rPr>
        <w:t>附件7</w:t>
      </w:r>
    </w:p>
    <w:p w14:paraId="67C88A33"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768340" cy="7496810"/>
            <wp:effectExtent l="0" t="0" r="3810" b="8255"/>
            <wp:docPr id="1" name="图片 8" descr="青海省市场监督管理局关于印发《青海省专利奖评奖办法》的通知_P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青海省市场监督管理局关于印发《青海省专利奖评奖办法》的通知_Page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749744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0" cy="8030210"/>
            <wp:effectExtent l="0" t="0" r="12700" b="8255"/>
            <wp:docPr id="4" name="图片 7" descr="青海省市场监督管理局关于印发《青海省专利奖评奖办法》的通知_P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青海省市场监督管理局关于印发《青海省专利奖评奖办法》的通知_Page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7050" cy="8030844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634355" cy="7974330"/>
            <wp:effectExtent l="0" t="0" r="4445" b="7620"/>
            <wp:docPr id="7" name="图片 6" descr="青海省市场监督管理局关于印发《青海省专利奖评奖办法》的通知_P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青海省市场监督管理局关于印发《青海省专利奖评奖办法》的通知_Page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79743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625465" cy="8016240"/>
            <wp:effectExtent l="0" t="0" r="13335" b="3810"/>
            <wp:docPr id="10" name="图片 5" descr="青海省市场监督管理局关于印发《青海省专利奖评奖办法》的通知_P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青海省市场监督管理局关于印发《青海省专利奖评奖办法》的通知_Page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01624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597525" cy="7943850"/>
            <wp:effectExtent l="0" t="0" r="3175" b="0"/>
            <wp:docPr id="13" name="图片 4" descr="青海省市场监督管理局关于印发《青海省专利奖评奖办法》的通知_P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 descr="青海省市场监督管理局关于印发《青海省专利奖评奖办法》的通知_Page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97525" cy="794385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577205" cy="8026400"/>
            <wp:effectExtent l="0" t="0" r="4445" b="12700"/>
            <wp:docPr id="16" name="图片 3" descr="青海省市场监督管理局关于印发《青海省专利奖评奖办法》的通知_P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 descr="青海省市场监督管理局关于印发《青海省专利奖评奖办法》的通知_Page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7205" cy="80264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616575" cy="7975600"/>
            <wp:effectExtent l="0" t="0" r="3175" b="6350"/>
            <wp:docPr id="19" name="图片 2" descr="青海省市场监督管理局关于印发《青海省专利奖评奖办法》的通知_P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青海省市场监督管理局关于印发《青海省专利奖评奖办法》的通知_Page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7560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  <w:r>
        <w:rPr>
          <w:rFonts w:eastAsia="方正公文黑体" w:cs="Times New Roman"/>
          <w:sz w:val="32"/>
          <w:szCs w:val="32"/>
          <w:lang w:val="en-US" w:eastAsia="zh-CN"/>
        </w:rPr>
        <w:drawing>
          <wp:inline distT="0" distB="0" distL="114300" distR="114300">
            <wp:extent cx="5673090" cy="7936230"/>
            <wp:effectExtent l="0" t="0" r="3810" b="7620"/>
            <wp:docPr id="22" name="图片 1" descr="青海省市场监督管理局关于印发《青海省专利奖评奖办法》的通知_P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青海省市场监督管理局关于印发《青海省专利奖评奖办法》的通知_Page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7936230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sectPr>
      <w:pgSz w:w="11907" w:h="16839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Lucida Sans">
    <w:panose1 w:val="020B0602030504020204"/>
    <w:charset w:val="00"/>
    <w:family w:val="auto"/>
    <w:pitch w:val="default"/>
    <w:sig w:usb0="00000003" w:usb1="00000000" w:usb2="00000000" w:usb3="00000000" w:csb0="20000001" w:csb1="00000000"/>
  </w:font>
  <w:font w:name="方正公文黑体">
    <w:altName w:val="黑体"/>
    <w:panose1 w:val="02000500000000000000"/>
    <w:charset w:val="86"/>
    <w:family w:val="script"/>
    <w:pitch w:val="default"/>
    <w:sig w:usb0="00000000" w:usb1="00000000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1"/>
  <w:characterSpacingControl w:val="compressPunctuation"/>
  <w:footnotePr>
    <w:footnote w:id="0"/>
    <w:footnote w:id="1"/>
  </w:footnotePr>
  <w:endnotePr>
    <w:endnote w:id="0"/>
    <w:endnote w:id="1"/>
  </w:endnotePr>
  <w:compat>
    <w:balanceSingleByteDoubleByteWidth/>
    <w:ulTrailSpace/>
    <w:doNotExpandShiftReturn/>
    <w:adjustLineHeightInTable/>
    <w:useFELayout/>
    <w:compatSetting w:name="compatibilityMode" w:uri="http://schemas.microsoft.com/office/word" w:val="15"/>
  </w:compat>
  <w:rsids>
    <w:rsidRoot w:val="00000000"/>
    <w:rsid w:val="378C5CD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Lucida Sans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pacing w:line="240" w:lineRule="auto"/>
      <w:jc w:val="both"/>
    </w:pPr>
    <w:rPr>
      <w:rFonts w:ascii="Times New Roman" w:hAnsi="Times New Roman" w:eastAsia="宋体" w:cs="Lucida Sans"/>
      <w:kern w:val="2"/>
      <w:sz w:val="21"/>
      <w:szCs w:val="20"/>
      <w:lang w:val="en-US" w:eastAsia="zh-CN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iPriority w:val="0"/>
    <w:pPr>
      <w:keepNext/>
      <w:keepLines/>
      <w:spacing w:before="260" w:after="260" w:line="415" w:lineRule="auto"/>
      <w:outlineLvl w:val="1"/>
    </w:pPr>
    <w:rPr>
      <w:rFonts w:ascii="Times New Roman" w:hAnsi="Times New Roman" w:eastAsia="黑体"/>
      <w:b/>
      <w:bCs/>
      <w:sz w:val="32"/>
      <w:szCs w:val="32"/>
    </w:rPr>
  </w:style>
  <w:style w:type="paragraph" w:styleId="4">
    <w:name w:val="heading 3"/>
    <w:basedOn w:val="1"/>
    <w:next w:val="1"/>
    <w:uiPriority w:val="0"/>
    <w:pPr>
      <w:keepNext/>
      <w:keepLines/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6">
    <w:name w:val="Default Paragraph Font"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ustomData xmlns="http://www.yozosoft.com.cn/officeDocument/2016/customData">
  <customProps>
    <docPr revisions="3 0 5 0 0 0 1 0 0 0 3000 0 1 1 1 1"/>
    <sectPr/>
  </customProps>
</customData>
</file>

<file path=customXml/itemProps1.xml><?xml version="1.0" encoding="utf-8"?>
<ds:datastoreItem xmlns:ds="http://schemas.openxmlformats.org/officeDocument/2006/customXml" ds:itemID="{DCAA0A52-64AB-4D0B-90ED-40C20E6CBCD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Normal.eit</Template>
  <Pages>8</Pages>
  <Words>3</Words>
  <Characters>3</Characters>
  <Lines>0</Lines>
  <Paragraphs>2</Paragraphs>
  <TotalTime>0</TotalTime>
  <ScaleCrop>false</ScaleCrop>
  <LinksUpToDate>false</LinksUpToDate>
  <CharactersWithSpaces>3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2026-06-26T08:19:00Z</dcterms:created>
  <dc:creator>金翀</dc:creator>
  <cp:lastModifiedBy>沈小倩</cp:lastModifiedBy>
  <dcterms:modified xsi:type="dcterms:W3CDTF">2026-06-28T08:45:00Z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DDA236B0FA3E49F09712C647DCA119D3_13</vt:lpwstr>
  </property>
</Properties>
</file>