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FE3D">
      <w:pPr>
        <w:snapToGrid w:val="0"/>
        <w:spacing w:line="560" w:lineRule="exact"/>
        <w:rPr>
          <w:rFonts w:ascii="Times New Roman" w:hAnsi="Times New Roman" w:eastAsia="方正公文黑体" w:cs="Times New Roman"/>
          <w:color w:val="auto"/>
          <w:sz w:val="32"/>
          <w:szCs w:val="32"/>
          <w:lang w:val="en-US" w:eastAsia="zh-CN"/>
        </w:rPr>
      </w:pPr>
      <w:bookmarkStart w:id="0" w:name="_GoBack"/>
      <w:bookmarkEnd w:id="0"/>
      <w:r>
        <w:rPr>
          <w:rFonts w:ascii="Times New Roman" w:hAnsi="Times New Roman" w:eastAsia="方正公文黑体" w:cs="Times New Roman"/>
          <w:color w:val="auto"/>
          <w:sz w:val="32"/>
          <w:szCs w:val="32"/>
        </w:rPr>
        <w:t>附件</w:t>
      </w:r>
      <w:r>
        <w:rPr>
          <w:rFonts w:ascii="Times New Roman" w:hAnsi="Times New Roman" w:eastAsia="方正公文黑体" w:cs="Times New Roman"/>
          <w:color w:val="auto"/>
          <w:sz w:val="32"/>
          <w:szCs w:val="32"/>
          <w:lang w:val="en-US" w:eastAsia="zh-CN"/>
        </w:rPr>
        <w:t>1</w:t>
      </w:r>
    </w:p>
    <w:p w14:paraId="0D84F071">
      <w:pPr>
        <w:spacing w:before="240" w:line="660" w:lineRule="exact"/>
        <w:jc w:val="center"/>
        <w:rPr>
          <w:rFonts w:ascii="Times New Roman" w:hAnsi="Times New Roman" w:eastAsia="方正小标宋简体" w:cs="Times New Roman"/>
          <w:color w:val="auto"/>
          <w:sz w:val="44"/>
          <w:szCs w:val="44"/>
        </w:rPr>
      </w:pPr>
      <w:r>
        <w:rPr>
          <w:rFonts w:ascii="Times New Roman" w:hAnsi="Times New Roman" w:eastAsia="方正公文小标宋" w:cs="Times New Roman"/>
          <w:color w:val="auto"/>
          <w:sz w:val="44"/>
          <w:szCs w:val="44"/>
          <w:lang w:eastAsia="zh-CN"/>
        </w:rPr>
        <w:t>青海省</w:t>
      </w:r>
      <w:r>
        <w:rPr>
          <w:rFonts w:ascii="Times New Roman" w:hAnsi="Times New Roman" w:eastAsia="方正公文小标宋" w:cs="Times New Roman"/>
          <w:color w:val="auto"/>
          <w:sz w:val="44"/>
          <w:szCs w:val="44"/>
        </w:rPr>
        <w:t>知识产权优势企业申报书</w:t>
      </w:r>
    </w:p>
    <w:p w14:paraId="1C8A526B">
      <w:pPr>
        <w:spacing w:line="560" w:lineRule="exact"/>
        <w:jc w:val="center"/>
        <w:rPr>
          <w:rFonts w:ascii="Times New Roman" w:hAnsi="Times New Roman" w:eastAsia="方正小标宋简体" w:cs="Times New Roman"/>
          <w:color w:val="auto"/>
          <w:sz w:val="44"/>
          <w:szCs w:val="44"/>
        </w:rPr>
      </w:pPr>
    </w:p>
    <w:tbl>
      <w:tblPr>
        <w:tblStyle w:val="5"/>
        <w:tblW w:w="93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7"/>
        <w:gridCol w:w="1797"/>
        <w:gridCol w:w="282"/>
        <w:gridCol w:w="900"/>
        <w:gridCol w:w="29"/>
        <w:gridCol w:w="813"/>
        <w:gridCol w:w="267"/>
        <w:gridCol w:w="874"/>
        <w:gridCol w:w="26"/>
        <w:gridCol w:w="360"/>
        <w:gridCol w:w="475"/>
        <w:gridCol w:w="245"/>
        <w:gridCol w:w="180"/>
        <w:gridCol w:w="590"/>
        <w:gridCol w:w="310"/>
        <w:gridCol w:w="1248"/>
      </w:tblGrid>
      <w:tr w14:paraId="2053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C6670E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基本信息</w:t>
            </w:r>
          </w:p>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10F0887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1.企业名称（                                    ）</w:t>
            </w:r>
          </w:p>
        </w:tc>
      </w:tr>
      <w:tr w14:paraId="701B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95935"/>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4CD96F38">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2.组织机构代码(                                 )</w:t>
            </w:r>
          </w:p>
        </w:tc>
      </w:tr>
      <w:tr w14:paraId="2DFF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63395"/>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4A3444CF">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3.注册地（            ）</w:t>
            </w:r>
          </w:p>
        </w:tc>
      </w:tr>
      <w:tr w14:paraId="5AB7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66F85"/>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0A93CE0E">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4.所属行业代码及名称（        ）（注：按《国民经济行业分类》（GB/T4754-2011）中国民经济行业分类和代码表中“大类”填写）</w:t>
            </w:r>
          </w:p>
        </w:tc>
      </w:tr>
      <w:tr w14:paraId="7541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FC1A2"/>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4F894269">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5.主营业务：</w:t>
            </w:r>
          </w:p>
        </w:tc>
      </w:tr>
      <w:tr w14:paraId="4C43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EA0EA"/>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6EADC0B">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6.知识产权优势方向：</w:t>
            </w:r>
          </w:p>
        </w:tc>
      </w:tr>
      <w:tr w14:paraId="4750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DA75D"/>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3D40E140">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7.注册资金为（        ）万元</w:t>
            </w:r>
          </w:p>
        </w:tc>
      </w:tr>
      <w:tr w14:paraId="08A1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9D4CD"/>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3EC7325B">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8.企业规模为（        ）（按照《中小企业划型标准规定》确定）</w:t>
            </w:r>
          </w:p>
        </w:tc>
      </w:tr>
      <w:tr w14:paraId="7309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05FF1"/>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78712706">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A.大型企业   B.中型企业   C.小型企业  D.微型企业</w:t>
            </w:r>
          </w:p>
        </w:tc>
      </w:tr>
      <w:tr w14:paraId="0033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57081"/>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1F93DA0E">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9.企业登记注册类型（              ）</w:t>
            </w:r>
          </w:p>
        </w:tc>
      </w:tr>
      <w:tr w14:paraId="6546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BD46A"/>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72A230E9">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A.内资企业       B.港、澳、台商投资企业      C.外商投资企业</w:t>
            </w:r>
          </w:p>
        </w:tc>
      </w:tr>
      <w:tr w14:paraId="6C36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AB323"/>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139B357F">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（1）企业基本性质若为内资企业，请进一步选择（       ）</w:t>
            </w:r>
          </w:p>
        </w:tc>
      </w:tr>
      <w:tr w14:paraId="6745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D0994"/>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0B752AC3">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A.中央管理国有企业   B.地方管理国有企业    C.集体企业  </w:t>
            </w:r>
          </w:p>
          <w:p w14:paraId="18C137BC">
            <w:pPr>
              <w:ind w:firstLine="735" w:firstLineChars="350"/>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D.私营企业   E.联营企业  F.股份企业</w:t>
            </w:r>
          </w:p>
        </w:tc>
      </w:tr>
      <w:tr w14:paraId="63F4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57160"/>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3E765AEF">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（2）企业若为外商投资企业，请进一步选择（          ）</w:t>
            </w:r>
          </w:p>
        </w:tc>
      </w:tr>
      <w:tr w14:paraId="05C8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69FDB"/>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8EFC1E1">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A.中外合资经营企业   B.中外合作经营企业</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 xml:space="preserve">       C.外资企业           D.外商投资股份有限公司</w:t>
            </w:r>
          </w:p>
        </w:tc>
      </w:tr>
      <w:tr w14:paraId="2BE0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32567"/>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0F8AECB4">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10.企业是否上市（           ）</w:t>
            </w:r>
          </w:p>
        </w:tc>
      </w:tr>
      <w:tr w14:paraId="5168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8B46E"/>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AC40B80">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A.未上市        B.准备上市      C.国内上市       D.海外上市</w:t>
            </w:r>
          </w:p>
        </w:tc>
      </w:tr>
      <w:tr w14:paraId="3359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EA912"/>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4E9644E7">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11.知识产权工作联系人信息：</w:t>
            </w:r>
          </w:p>
        </w:tc>
      </w:tr>
      <w:tr w14:paraId="1B6A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F32C9"/>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F0D128E">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第一联系人：姓名（    ）、所在部门（            ）、职务（         ）、单位电话（             ）、移动电话（            ）、E-mail（             ）、通讯地址（                                            ）、邮编（          ）</w:t>
            </w:r>
          </w:p>
        </w:tc>
      </w:tr>
      <w:tr w14:paraId="56EE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7A388"/>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063A9356">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第二联系人：姓名（    ）、所在部门（            ）、职务（         ）、单位电话（             ）、移动电话（            ）、E-mail（             ）、通讯地址（                                            ）、邮编（          ）</w:t>
            </w:r>
          </w:p>
        </w:tc>
      </w:tr>
      <w:tr w14:paraId="051F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363"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2B0C73BC">
            <w:pPr>
              <w:jc w:val="left"/>
              <w:rPr>
                <w:rFonts w:ascii="Times New Roman" w:hAnsi="Times New Roman" w:eastAsia="方正公文仿宋" w:cs="Times New Roman"/>
                <w:b/>
                <w:bCs/>
                <w:color w:val="auto"/>
                <w:kern w:val="0"/>
                <w:sz w:val="21"/>
                <w:szCs w:val="21"/>
              </w:rPr>
            </w:pPr>
          </w:p>
        </w:tc>
      </w:tr>
      <w:tr w14:paraId="614E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574F49E">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知识产权创造</w:t>
            </w:r>
          </w:p>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16ADE62">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年度财务基本信息</w:t>
            </w:r>
          </w:p>
        </w:tc>
        <w:tc>
          <w:tcPr>
            <w:tcW w:w="6317"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14:paraId="6234B265">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　</w:t>
            </w:r>
          </w:p>
        </w:tc>
      </w:tr>
      <w:tr w14:paraId="142C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43CE1"/>
        </w:tc>
        <w:tc>
          <w:tcPr>
            <w:tcW w:w="2079"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14:paraId="71450B9B">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w:t>
            </w:r>
          </w:p>
          <w:p w14:paraId="626971EF">
            <w:pPr>
              <w:jc w:val="center"/>
              <w:rPr>
                <w:rFonts w:ascii="Times New Roman" w:hAnsi="Times New Roman" w:eastAsia="方正公文仿宋" w:cs="Times New Roman"/>
                <w:color w:val="auto"/>
                <w:kern w:val="0"/>
                <w:sz w:val="21"/>
                <w:szCs w:val="21"/>
              </w:rPr>
            </w:pPr>
          </w:p>
        </w:tc>
        <w:tc>
          <w:tcPr>
            <w:tcW w:w="17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1FD27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年度产值（万元）</w:t>
            </w:r>
          </w:p>
        </w:tc>
        <w:tc>
          <w:tcPr>
            <w:tcW w:w="20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27291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产品销售收入（万元）</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68355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年度研发投入（万元）</w:t>
            </w:r>
          </w:p>
        </w:tc>
      </w:tr>
      <w:tr w14:paraId="2937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3E685"/>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A4C62C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第T－2年</w:t>
            </w:r>
          </w:p>
        </w:tc>
        <w:tc>
          <w:tcPr>
            <w:tcW w:w="17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2F3B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0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293165">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F49FB9">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660D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020FF"/>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3F7695B">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第T－1年</w:t>
            </w:r>
          </w:p>
        </w:tc>
        <w:tc>
          <w:tcPr>
            <w:tcW w:w="17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C5633D">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0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9745D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8ADC4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4FF6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A4A23"/>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8465B1F">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p w14:paraId="52C92B1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(T为申报前一年，下同)</w:t>
            </w:r>
          </w:p>
        </w:tc>
        <w:tc>
          <w:tcPr>
            <w:tcW w:w="17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BCF01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0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C01E0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5DF24D">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71DE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05040"/>
        </w:tc>
        <w:tc>
          <w:tcPr>
            <w:tcW w:w="496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14:paraId="2DFD6BD8">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年度知识产权投入</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EC339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65A67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34BA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30A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CAB02"/>
        </w:tc>
        <w:tc>
          <w:tcPr>
            <w:tcW w:w="2079"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14:paraId="10A5B53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9F765A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专利申请投入（万元）</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6B8C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专利维持年费（万元）</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A2B1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专利保护投入（万元）</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A52E5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专利奖励投入</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（万元）</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79AC0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其他知识产权投入</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（万元）</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0B83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总计</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（万元）</w:t>
            </w:r>
          </w:p>
        </w:tc>
      </w:tr>
      <w:tr w14:paraId="3B25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A9108"/>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050272D">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第T－2年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7C80AC6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C5CF31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3B27DC5">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5F98393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3D8734D9">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36E03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DA8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A9438"/>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1EEB74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第T－1年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B4953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840049">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F2685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BCF80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18B2D7E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2698A4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1CC8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5CA00"/>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0859F37">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F80264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B5679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73638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C8063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2F8765E0">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4B71B7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75DF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409AA"/>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3B7C3CBE">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近三年专利申请情况</w:t>
            </w:r>
          </w:p>
        </w:tc>
      </w:tr>
      <w:tr w14:paraId="4B19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99A8D"/>
        </w:tc>
        <w:tc>
          <w:tcPr>
            <w:tcW w:w="2079"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14:paraId="757E5471">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     </w:t>
            </w:r>
          </w:p>
        </w:tc>
        <w:tc>
          <w:tcPr>
            <w:tcW w:w="17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39010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发明</w:t>
            </w:r>
          </w:p>
        </w:tc>
        <w:tc>
          <w:tcPr>
            <w:tcW w:w="20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170CF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实用新型</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B43005">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外观设计</w:t>
            </w:r>
          </w:p>
        </w:tc>
      </w:tr>
      <w:tr w14:paraId="1649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268D0"/>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85DFD"/>
        </w:tc>
        <w:tc>
          <w:tcPr>
            <w:tcW w:w="900" w:type="dxa"/>
            <w:tcBorders>
              <w:top w:val="single" w:color="auto" w:sz="4" w:space="0"/>
              <w:left w:val="single" w:color="auto" w:sz="4" w:space="0"/>
              <w:bottom w:val="single" w:color="auto" w:sz="4" w:space="0"/>
              <w:right w:val="single" w:color="auto" w:sz="4" w:space="0"/>
            </w:tcBorders>
            <w:shd w:val="clear" w:color="auto" w:fill="auto"/>
          </w:tcPr>
          <w:p w14:paraId="73D56791">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申请量</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14:paraId="4E3630A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授权量</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tcPr>
          <w:p w14:paraId="7757B78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申请量</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tcPr>
          <w:p w14:paraId="306A480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授权量</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tcPr>
          <w:p w14:paraId="13EB796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申请量</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tcPr>
          <w:p w14:paraId="02F9DDB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授权量</w:t>
            </w:r>
          </w:p>
        </w:tc>
      </w:tr>
      <w:tr w14:paraId="7389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7C9DB"/>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70F50A7">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第T－2年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3A8AA8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3B4C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50A5A">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71241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150BDE">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5C852">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5525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090F7"/>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775BB0">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第T－1年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CCB3BA2">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D044F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83D00D">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A0F5A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056BC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4C549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6B95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D9021"/>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2F56833">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8FBC1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399C0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DAB6A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0A202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D424A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7516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6BA3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9A6AE"/>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479DCCD9">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截至上一年有效专利拥有量</w:t>
            </w:r>
          </w:p>
        </w:tc>
      </w:tr>
      <w:tr w14:paraId="1753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8A8D6"/>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5BABDF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年份</w:t>
            </w:r>
          </w:p>
        </w:tc>
        <w:tc>
          <w:tcPr>
            <w:tcW w:w="20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089BB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发明</w:t>
            </w:r>
          </w:p>
        </w:tc>
        <w:tc>
          <w:tcPr>
            <w:tcW w:w="2160" w:type="dxa"/>
            <w:gridSpan w:val="6"/>
            <w:tcBorders>
              <w:top w:val="single" w:color="auto" w:sz="4" w:space="0"/>
              <w:left w:val="single" w:color="auto" w:sz="4" w:space="0"/>
              <w:bottom w:val="single" w:color="auto" w:sz="4" w:space="0"/>
              <w:right w:val="single" w:color="auto" w:sz="4" w:space="0"/>
            </w:tcBorders>
            <w:shd w:val="clear" w:color="auto" w:fill="auto"/>
          </w:tcPr>
          <w:p w14:paraId="0A7A448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实用新型</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tcPr>
          <w:p w14:paraId="537965B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外观设计</w:t>
            </w:r>
          </w:p>
        </w:tc>
      </w:tr>
      <w:tr w14:paraId="525E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9DFBA"/>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0DAF4A7">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2009"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1A94214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160" w:type="dxa"/>
            <w:gridSpan w:val="6"/>
            <w:tcBorders>
              <w:top w:val="single" w:color="auto" w:sz="4" w:space="0"/>
              <w:left w:val="single" w:color="auto" w:sz="4" w:space="0"/>
              <w:bottom w:val="single" w:color="auto" w:sz="4" w:space="0"/>
              <w:right w:val="single" w:color="auto" w:sz="4" w:space="0"/>
            </w:tcBorders>
            <w:shd w:val="clear" w:color="auto" w:fill="auto"/>
            <w:vAlign w:val="bottom"/>
          </w:tcPr>
          <w:p w14:paraId="424F30C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2855A6D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441C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70CCC"/>
        </w:tc>
        <w:tc>
          <w:tcPr>
            <w:tcW w:w="8396" w:type="dxa"/>
            <w:gridSpan w:val="15"/>
            <w:tcBorders>
              <w:top w:val="single" w:color="auto" w:sz="4" w:space="0"/>
              <w:left w:val="single" w:color="auto" w:sz="4" w:space="0"/>
              <w:bottom w:val="single" w:color="auto" w:sz="4" w:space="0"/>
              <w:right w:val="single" w:color="auto" w:sz="4" w:space="0"/>
            </w:tcBorders>
            <w:shd w:val="clear" w:color="auto" w:fill="auto"/>
            <w:vAlign w:val="bottom"/>
          </w:tcPr>
          <w:p w14:paraId="2A7EF4A1">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累计向国外专利数量</w:t>
            </w:r>
          </w:p>
        </w:tc>
      </w:tr>
      <w:tr w14:paraId="3835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0F07B"/>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AC9872">
            <w:pPr>
              <w:jc w:val="center"/>
              <w:rPr>
                <w:rFonts w:ascii="Times New Roman" w:hAnsi="Times New Roman" w:eastAsia="方正公文仿宋" w:cs="Times New Roman"/>
                <w:b/>
                <w:bCs/>
                <w:color w:val="auto"/>
                <w:kern w:val="0"/>
                <w:sz w:val="21"/>
                <w:szCs w:val="21"/>
              </w:rPr>
            </w:pPr>
          </w:p>
        </w:tc>
        <w:tc>
          <w:tcPr>
            <w:tcW w:w="326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6AA41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PCT</w:t>
            </w:r>
          </w:p>
        </w:tc>
        <w:tc>
          <w:tcPr>
            <w:tcW w:w="304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E7CDB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巴黎公约</w:t>
            </w:r>
          </w:p>
        </w:tc>
      </w:tr>
      <w:tr w14:paraId="770E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BF4D3"/>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64D64"/>
        </w:tc>
        <w:tc>
          <w:tcPr>
            <w:tcW w:w="900" w:type="dxa"/>
            <w:tcBorders>
              <w:top w:val="single" w:color="auto" w:sz="4" w:space="0"/>
              <w:left w:val="single" w:color="auto" w:sz="4" w:space="0"/>
              <w:bottom w:val="single" w:color="auto" w:sz="4" w:space="0"/>
              <w:right w:val="single" w:color="auto" w:sz="4" w:space="0"/>
            </w:tcBorders>
            <w:shd w:val="clear" w:color="auto" w:fill="auto"/>
          </w:tcPr>
          <w:p w14:paraId="2C97710C">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申请</w:t>
            </w:r>
          </w:p>
        </w:tc>
        <w:tc>
          <w:tcPr>
            <w:tcW w:w="1109" w:type="dxa"/>
            <w:gridSpan w:val="3"/>
            <w:tcBorders>
              <w:top w:val="single" w:color="auto" w:sz="4" w:space="0"/>
              <w:left w:val="single" w:color="auto" w:sz="4" w:space="0"/>
              <w:bottom w:val="single" w:color="auto" w:sz="4" w:space="0"/>
              <w:right w:val="single" w:color="auto" w:sz="4" w:space="0"/>
            </w:tcBorders>
            <w:shd w:val="clear" w:color="auto" w:fill="auto"/>
          </w:tcPr>
          <w:p w14:paraId="7EFAB09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授权</w:t>
            </w:r>
          </w:p>
        </w:tc>
        <w:tc>
          <w:tcPr>
            <w:tcW w:w="1260" w:type="dxa"/>
            <w:gridSpan w:val="3"/>
            <w:tcBorders>
              <w:top w:val="single" w:color="auto" w:sz="4" w:space="0"/>
              <w:left w:val="single" w:color="auto" w:sz="4" w:space="0"/>
              <w:bottom w:val="single" w:color="auto" w:sz="4" w:space="0"/>
              <w:right w:val="single" w:color="auto" w:sz="4" w:space="0"/>
            </w:tcBorders>
            <w:shd w:val="clear" w:color="auto" w:fill="auto"/>
          </w:tcPr>
          <w:p w14:paraId="72761C30">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有效总量</w:t>
            </w: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tcPr>
          <w:p w14:paraId="13CB948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申请</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tcPr>
          <w:p w14:paraId="0F56DB5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授权</w:t>
            </w:r>
          </w:p>
        </w:tc>
        <w:tc>
          <w:tcPr>
            <w:tcW w:w="1248" w:type="dxa"/>
            <w:tcBorders>
              <w:top w:val="single" w:color="auto" w:sz="4" w:space="0"/>
              <w:left w:val="single" w:color="auto" w:sz="4" w:space="0"/>
              <w:bottom w:val="single" w:color="auto" w:sz="4" w:space="0"/>
              <w:right w:val="single" w:color="auto" w:sz="4" w:space="0"/>
            </w:tcBorders>
            <w:shd w:val="clear" w:color="auto" w:fill="auto"/>
          </w:tcPr>
          <w:p w14:paraId="73B5B379">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有效总量</w:t>
            </w:r>
          </w:p>
        </w:tc>
      </w:tr>
      <w:tr w14:paraId="0277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8403D"/>
        </w:tc>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75EFC5F">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截至第T年底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518A78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0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66C1DBB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7774D05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7A26C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DEDA2ED">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bottom"/>
          </w:tcPr>
          <w:p w14:paraId="65697B3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036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69B04"/>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8480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截至第T年底商标注册量</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D5603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国内商标注册情况</w:t>
            </w:r>
          </w:p>
        </w:tc>
        <w:tc>
          <w:tcPr>
            <w:tcW w:w="541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2B6ECA6D">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注册商标      （      ） 件</w:t>
            </w:r>
          </w:p>
        </w:tc>
      </w:tr>
      <w:tr w14:paraId="5EE6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4351A"/>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BCB54"/>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19217"/>
        </w:tc>
        <w:tc>
          <w:tcPr>
            <w:tcW w:w="5417"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14:paraId="6FB220C3">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中国驰名商标  （      ） 件</w:t>
            </w:r>
          </w:p>
        </w:tc>
      </w:tr>
      <w:tr w14:paraId="1886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98387"/>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1F61A"/>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FDA1AD">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国外商标注册情况</w:t>
            </w:r>
          </w:p>
        </w:tc>
        <w:tc>
          <w:tcPr>
            <w:tcW w:w="5417" w:type="dxa"/>
            <w:gridSpan w:val="1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9563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注册商标      （      ） 件</w:t>
            </w:r>
          </w:p>
        </w:tc>
      </w:tr>
      <w:tr w14:paraId="748B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4F69FD27"/>
        </w:tc>
        <w:tc>
          <w:tcPr>
            <w:tcW w:w="2079" w:type="dxa"/>
            <w:gridSpan w:val="2"/>
            <w:vMerge w:val="continue"/>
            <w:tcBorders>
              <w:top w:val="single" w:color="auto" w:sz="4" w:space="0"/>
              <w:left w:val="single" w:color="auto" w:sz="4" w:space="0"/>
              <w:bottom w:val="single" w:color="auto" w:sz="4" w:space="0"/>
              <w:right w:val="single" w:color="auto" w:sz="4" w:space="0"/>
            </w:tcBorders>
            <w:vAlign w:val="center"/>
          </w:tcPr>
          <w:p w14:paraId="2F071BF3"/>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0F98537"/>
        </w:tc>
        <w:tc>
          <w:tcPr>
            <w:tcW w:w="5417" w:type="dxa"/>
            <w:gridSpan w:val="12"/>
            <w:vMerge w:val="continue"/>
            <w:tcBorders>
              <w:top w:val="single" w:color="auto" w:sz="4" w:space="0"/>
              <w:left w:val="single" w:color="auto" w:sz="4" w:space="0"/>
              <w:bottom w:val="single" w:color="auto" w:sz="4" w:space="0"/>
              <w:right w:val="single" w:color="auto" w:sz="4" w:space="0"/>
            </w:tcBorders>
            <w:vAlign w:val="center"/>
          </w:tcPr>
          <w:p w14:paraId="1E78BC09"/>
        </w:tc>
      </w:tr>
      <w:tr w14:paraId="5E23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BF3EF"/>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258A0112">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截至第T年底其它知识产权拥有量</w:t>
            </w:r>
          </w:p>
        </w:tc>
        <w:tc>
          <w:tcPr>
            <w:tcW w:w="2883" w:type="dxa"/>
            <w:gridSpan w:val="5"/>
            <w:tcBorders>
              <w:top w:val="single" w:color="auto" w:sz="4" w:space="0"/>
              <w:left w:val="single" w:color="auto" w:sz="4" w:space="0"/>
              <w:bottom w:val="single" w:color="auto" w:sz="4" w:space="0"/>
              <w:right w:val="single" w:color="auto" w:sz="4" w:space="0"/>
            </w:tcBorders>
            <w:shd w:val="clear" w:color="auto" w:fill="auto"/>
            <w:vAlign w:val="bottom"/>
          </w:tcPr>
          <w:p w14:paraId="034F9BD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集成电路布图设计总数</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bottom"/>
          </w:tcPr>
          <w:p w14:paraId="1654E9C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9E0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D7232"/>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DD19D"/>
        </w:tc>
        <w:tc>
          <w:tcPr>
            <w:tcW w:w="2883" w:type="dxa"/>
            <w:gridSpan w:val="5"/>
            <w:tcBorders>
              <w:top w:val="single" w:color="auto" w:sz="4" w:space="0"/>
              <w:left w:val="single" w:color="auto" w:sz="4" w:space="0"/>
              <w:bottom w:val="single" w:color="auto" w:sz="4" w:space="0"/>
              <w:right w:val="single" w:color="auto" w:sz="4" w:space="0"/>
            </w:tcBorders>
            <w:shd w:val="clear" w:color="auto" w:fill="auto"/>
            <w:vAlign w:val="bottom"/>
          </w:tcPr>
          <w:p w14:paraId="471B845B">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计算机软件著作权登记总数</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bottom"/>
          </w:tcPr>
          <w:p w14:paraId="6725827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493B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63" w:type="dxa"/>
            <w:gridSpan w:val="16"/>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80BFC3A">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　</w:t>
            </w:r>
          </w:p>
        </w:tc>
      </w:tr>
      <w:tr w14:paraId="5C8D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E95CCC7">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知识产权运用</w:t>
            </w:r>
          </w:p>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33D69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知识产权实施</w:t>
            </w:r>
          </w:p>
          <w:p w14:paraId="585D3ED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运用情况</w:t>
            </w:r>
          </w:p>
        </w:tc>
        <w:tc>
          <w:tcPr>
            <w:tcW w:w="929"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14:paraId="7FA8966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A20B8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运用他人专利（件）</w:t>
            </w:r>
          </w:p>
        </w:tc>
        <w:tc>
          <w:tcPr>
            <w:tcW w:w="21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8AE9C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运用自有专利（件）</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7D8CAF6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商标运用（件）</w:t>
            </w:r>
          </w:p>
        </w:tc>
      </w:tr>
      <w:tr w14:paraId="1AF1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1A036"/>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A0A9B"/>
        </w:tc>
        <w:tc>
          <w:tcPr>
            <w:tcW w:w="92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CCEC2"/>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CC21CD1">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接受转让</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60E158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接受许可</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6C155C09">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向外转让</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07171DE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向外许可</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bottom"/>
          </w:tcPr>
          <w:p w14:paraId="3B3C914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转让许可总量</w:t>
            </w:r>
          </w:p>
        </w:tc>
      </w:tr>
      <w:tr w14:paraId="61E8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56D3F"/>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23AE5"/>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33006B9">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T－2年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5C63C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07526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38DCC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0C214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2AE5F29">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6B58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C6D16"/>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F5B39"/>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2086D02">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T－1年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07587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BC1E0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0758F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A3740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3CB3C21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A4A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2D96F"/>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F2656"/>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CA5CE1D">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35848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E143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E978E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F746C9">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A9D0AF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085B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7DD81"/>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925EEA">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知识产权运用</w:t>
            </w:r>
          </w:p>
          <w:p w14:paraId="405ED87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经济效益</w:t>
            </w:r>
          </w:p>
        </w:tc>
        <w:tc>
          <w:tcPr>
            <w:tcW w:w="929"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14:paraId="1AC6C35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3382E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专利转让许可收益</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（万元）</w:t>
            </w:r>
          </w:p>
        </w:tc>
        <w:tc>
          <w:tcPr>
            <w:tcW w:w="10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53B89">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商标转让</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许可收益</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（万元）</w:t>
            </w:r>
          </w:p>
        </w:tc>
        <w:tc>
          <w:tcPr>
            <w:tcW w:w="10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A2370">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专利产品销售收入</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（万元）</w:t>
            </w:r>
          </w:p>
        </w:tc>
        <w:tc>
          <w:tcPr>
            <w:tcW w:w="12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1D311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专利销售收入占企业销售收入比值（％）</w:t>
            </w:r>
          </w:p>
        </w:tc>
      </w:tr>
      <w:tr w14:paraId="054F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2238F"/>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2E0AE"/>
        </w:tc>
        <w:tc>
          <w:tcPr>
            <w:tcW w:w="92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29E6A"/>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9F6B07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转让收益</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6796405">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许可收益</w:t>
            </w: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14:paraId="3A800EC3"/>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14:paraId="2FB888E3"/>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4D571046"/>
        </w:tc>
      </w:tr>
      <w:tr w14:paraId="407E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8EAB5"/>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79CFD"/>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551937C">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T－2年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CE44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949E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871E8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1AF27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66AFF78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6913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3B509"/>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A9450"/>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E729572">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T－1年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258AA">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87C5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93A30A">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3BB35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98759E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57FF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FAED4"/>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8063A"/>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9DD1070">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161A6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70EA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9130B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F14B6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3CF1212D">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0EF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ED0E3"/>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A6CC2">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知识产权</w:t>
            </w:r>
          </w:p>
          <w:p w14:paraId="143BB8D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投融资情况</w:t>
            </w:r>
          </w:p>
        </w:tc>
        <w:tc>
          <w:tcPr>
            <w:tcW w:w="929"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14:paraId="578D7CE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0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7A279">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专利实施率（％）</w:t>
            </w:r>
          </w:p>
        </w:tc>
        <w:tc>
          <w:tcPr>
            <w:tcW w:w="1980" w:type="dxa"/>
            <w:gridSpan w:val="5"/>
            <w:tcBorders>
              <w:top w:val="single" w:color="auto" w:sz="4" w:space="0"/>
              <w:left w:val="single" w:color="auto" w:sz="4" w:space="0"/>
              <w:bottom w:val="single" w:color="auto" w:sz="4" w:space="0"/>
              <w:right w:val="single" w:color="auto" w:sz="4" w:space="0"/>
            </w:tcBorders>
            <w:shd w:val="clear" w:color="auto" w:fill="auto"/>
            <w:vAlign w:val="bottom"/>
          </w:tcPr>
          <w:p w14:paraId="5FEF664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知识产权作价入股</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6E6D904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知识产权质押融资</w:t>
            </w:r>
          </w:p>
        </w:tc>
      </w:tr>
      <w:tr w14:paraId="2C52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E7F89"/>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8E4D8"/>
        </w:tc>
        <w:tc>
          <w:tcPr>
            <w:tcW w:w="92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DCBDE"/>
        </w:tc>
        <w:tc>
          <w:tcPr>
            <w:tcW w:w="10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72390"/>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AB4F527">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数量</w:t>
            </w:r>
          </w:p>
          <w:p w14:paraId="1269B1AD">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（件）</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950D0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金额</w:t>
            </w:r>
          </w:p>
          <w:p w14:paraId="45745BA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（万元）</w:t>
            </w:r>
          </w:p>
        </w:tc>
        <w:tc>
          <w:tcPr>
            <w:tcW w:w="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13FD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数量</w:t>
            </w:r>
          </w:p>
          <w:p w14:paraId="016BBC6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（件）</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AC34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金额</w:t>
            </w:r>
          </w:p>
          <w:p w14:paraId="35E81FF0">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（万元）</w:t>
            </w:r>
          </w:p>
        </w:tc>
      </w:tr>
      <w:tr w14:paraId="7761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505E5"/>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31582"/>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447F12D">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T－2年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4637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6B0B01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B747F4">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A5A62">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1DA3A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47E3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304D2"/>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8D401"/>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33A731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T－1年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49130">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3E07D9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D5851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8AB2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FAD1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2CD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FFAC1"/>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C4D83"/>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DA5D7E2">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A8CF7A">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B9C53A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61DB9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7CA3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C5B25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0AFE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DC3"/>
        </w:tc>
        <w:tc>
          <w:tcPr>
            <w:tcW w:w="20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311DA">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利用专利信息优化知识产权产出导向</w:t>
            </w:r>
          </w:p>
        </w:tc>
        <w:tc>
          <w:tcPr>
            <w:tcW w:w="39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A8C073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是否对竞争对手专利信息进行分析</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A88EC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6E5E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43521"/>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B9A76"/>
        </w:tc>
        <w:tc>
          <w:tcPr>
            <w:tcW w:w="39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10B5DC7">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是否充分利用失效、无效专利及他国专利</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40379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38A9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97060"/>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CA2FA"/>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B5FDC">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在各过程中是否进行了专利信息的检索与分析</w:t>
            </w: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E480EF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战略布局与主动防御</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E32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50D0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4F9A4"/>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0750C"/>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C9D22"/>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A78ED2">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新产品开发、科研立项</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95EC5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6BAD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799E3"/>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6AD4C"/>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9FE07"/>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845723">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专利申请</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6AEB6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2F7A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CDC48"/>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3AE1A"/>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47D39"/>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23DF8D">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专利诉讼</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3A4A67">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2091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23D73"/>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1158B"/>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A9795"/>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2856BE7">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产品、技术进出口</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6C2CB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584D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D4B50"/>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1067F"/>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706EE"/>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AA09E48">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专利许可</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1B724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683E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270EB"/>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1068D"/>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32CD7"/>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8752465">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专利投融资</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A8A44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4F0F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4712E"/>
        </w:tc>
        <w:tc>
          <w:tcPr>
            <w:tcW w:w="20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CAC3E"/>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7DDA8"/>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19B7E6">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中外合资合作</w:t>
            </w:r>
          </w:p>
        </w:tc>
        <w:tc>
          <w:tcPr>
            <w:tcW w:w="2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ACED5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5955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63"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66F9A51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p w14:paraId="24315388">
            <w:pPr>
              <w:jc w:val="center"/>
              <w:rPr>
                <w:rFonts w:ascii="Times New Roman" w:hAnsi="Times New Roman" w:eastAsia="方正公文仿宋" w:cs="Times New Roman"/>
                <w:color w:val="auto"/>
                <w:kern w:val="0"/>
                <w:sz w:val="21"/>
                <w:szCs w:val="21"/>
              </w:rPr>
            </w:pPr>
          </w:p>
        </w:tc>
      </w:tr>
      <w:tr w14:paraId="0782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7B1683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知识产权保护</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A53792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0503B1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F1485">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专利行政调处</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8844D">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专利司法诉讼</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512C95">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商标</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7FD4A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版权</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D9F54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其它</w:t>
            </w:r>
          </w:p>
        </w:tc>
      </w:tr>
      <w:tr w14:paraId="5BC9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84B75"/>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E5AF2">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行政、司法途径</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00C9F7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T－2年</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346A286">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D619C7C">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45D38B16">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091E6EB9">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C3AD2C0">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件</w:t>
            </w:r>
          </w:p>
        </w:tc>
      </w:tr>
      <w:tr w14:paraId="1550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97E8C"/>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36F65"/>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CDA34CB">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T－1年</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44FAE43">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5CB4F79">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29C5ADD5">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0D8EF7A0">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9621078">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件</w:t>
            </w:r>
          </w:p>
        </w:tc>
      </w:tr>
      <w:tr w14:paraId="4722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470E8"/>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05114"/>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9B3C75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7D7C5A3">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59B34FF">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86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14FC2390">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0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17F0F8A4">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件</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6C2B83B">
            <w:pPr>
              <w:jc w:val="righ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件</w:t>
            </w:r>
          </w:p>
        </w:tc>
      </w:tr>
      <w:tr w14:paraId="16A3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B32FC"/>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EB55E9">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自身途径</w:t>
            </w:r>
          </w:p>
        </w:tc>
        <w:tc>
          <w:tcPr>
            <w:tcW w:w="20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4A801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是否建立贯穿生产经营全流程的知识产权侵权预警机制和风险监控机制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C97D5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A.是 </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B.否</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78F1093">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是否定期开展知识产权风险测评</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764AE0">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A.是 </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B.否</w:t>
            </w:r>
          </w:p>
        </w:tc>
      </w:tr>
      <w:tr w14:paraId="0CB9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B0A98"/>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0F81B"/>
        </w:tc>
        <w:tc>
          <w:tcPr>
            <w:tcW w:w="20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D5C3F2">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是否通过开展知识产权尽职调查。获得知识产权许可等方式，避免主观恶意侵犯他人知识产权</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85409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A.是 </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B.否</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114EAE">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是否推动建立行业知识产权维权协作机制，参与行业专利纠纷处置</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663B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A.是 </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B.否</w:t>
            </w:r>
          </w:p>
        </w:tc>
      </w:tr>
      <w:tr w14:paraId="4860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20C7E"/>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BB464"/>
        </w:tc>
        <w:tc>
          <w:tcPr>
            <w:tcW w:w="504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B56C0CA">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是否建立了应对国际、国内知识产权纠纷的机制，编制并适时调整相关预案</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0912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A.是 </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B.否</w:t>
            </w:r>
          </w:p>
        </w:tc>
      </w:tr>
      <w:tr w14:paraId="1B52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63"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47A81D16">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0010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6357603">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b/>
                <w:bCs/>
                <w:color w:val="auto"/>
                <w:kern w:val="0"/>
                <w:sz w:val="21"/>
                <w:szCs w:val="21"/>
              </w:rPr>
              <w:t>知识产权管理</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001E1F0">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管理体系建设</w:t>
            </w:r>
          </w:p>
        </w:tc>
        <w:tc>
          <w:tcPr>
            <w:tcW w:w="20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FB568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是否通过国家标准《企业知识产权管理规范》GB/T29490-2013认证</w:t>
            </w:r>
          </w:p>
        </w:tc>
        <w:tc>
          <w:tcPr>
            <w:tcW w:w="457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4A8BF92">
            <w:pP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A.是,已经通过认证</w:t>
            </w:r>
          </w:p>
          <w:p w14:paraId="228B2D9D">
            <w:pP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B.是，参与贯标，尚未认证</w:t>
            </w:r>
          </w:p>
          <w:p w14:paraId="7716D6D0">
            <w:pP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C.否</w:t>
            </w:r>
          </w:p>
        </w:tc>
      </w:tr>
      <w:tr w14:paraId="4B8E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6226E"/>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045B50A">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机构人员</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CD5DCB">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 知识产权管理部门隶属部门名称：                   （      ）</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B26CAC8">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A.法务部门  B.科技部门  C.办公室  D.领导直管  E.其它</w:t>
            </w:r>
          </w:p>
        </w:tc>
      </w:tr>
      <w:tr w14:paraId="7EA6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5E6D4"/>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CD19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知识产权</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人员情况</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A8CD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年份</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95046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专职人数</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0B5F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兼职人数</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32AD6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其中具有代理资格人数</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C5D1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其中律师人数</w:t>
            </w:r>
          </w:p>
        </w:tc>
      </w:tr>
      <w:tr w14:paraId="6EC8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02A1F"/>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4716D"/>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396F007">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T－2年</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84DEC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7F3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bottom"/>
          </w:tcPr>
          <w:p w14:paraId="7589685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C45D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207F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4B845"/>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4AA7C"/>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39E8FD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T－1年</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EC136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1953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0813A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C894BD">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0295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B02A2"/>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FBBAA"/>
        </w:tc>
        <w:tc>
          <w:tcPr>
            <w:tcW w:w="118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6647AB8">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第T年</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1CF6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3776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FB22F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A0464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w:t>
            </w:r>
          </w:p>
        </w:tc>
      </w:tr>
      <w:tr w14:paraId="1919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CF11A"/>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939F54">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规章制度</w:t>
            </w:r>
          </w:p>
        </w:tc>
        <w:tc>
          <w:tcPr>
            <w:tcW w:w="11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0837A">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知识产权管理制度 </w:t>
            </w:r>
          </w:p>
        </w:tc>
        <w:tc>
          <w:tcPr>
            <w:tcW w:w="284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1BE771D">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知识产权机构管理制度</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3E5CB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5B69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2C0B4"/>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FA2FA"/>
        </w:tc>
        <w:tc>
          <w:tcPr>
            <w:tcW w:w="11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3760E"/>
        </w:tc>
        <w:tc>
          <w:tcPr>
            <w:tcW w:w="284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4A81B09">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知识产权教育培训制度</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74FFAC">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072B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5E17A"/>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A4AFA"/>
        </w:tc>
        <w:tc>
          <w:tcPr>
            <w:tcW w:w="11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7F133"/>
        </w:tc>
        <w:tc>
          <w:tcPr>
            <w:tcW w:w="284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42CE27">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知识产权奖励激励机制</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8F014F">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3153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D14B7"/>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2FBB6"/>
        </w:tc>
        <w:tc>
          <w:tcPr>
            <w:tcW w:w="11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36283"/>
        </w:tc>
        <w:tc>
          <w:tcPr>
            <w:tcW w:w="284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2C754B">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商业保密管理制度</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E4379E">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636A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D2229"/>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A6C39"/>
        </w:tc>
        <w:tc>
          <w:tcPr>
            <w:tcW w:w="11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13601"/>
        </w:tc>
        <w:tc>
          <w:tcPr>
            <w:tcW w:w="284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61B080">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竞业禁止制度</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E3C472">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0C25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C2B6C"/>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CE0BA1">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战略规划</w:t>
            </w:r>
          </w:p>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7923C05">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劳动合同中是否有界定职务发明条款</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50F7B1">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172A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E1794"/>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7F726"/>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159CDE06">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签订合同时是否有约定知识产权权利归属和保护知识产权的条款</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ED9D89">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A.有    B.无</w:t>
            </w:r>
          </w:p>
        </w:tc>
      </w:tr>
      <w:tr w14:paraId="4AB0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BD2CE"/>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91BA2"/>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0C6924B8">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是否制定了知识产权战略（规划）并纳入整体发展规划</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57DEB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23DD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AF636"/>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6940D"/>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2326FCDF">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是否建立了企业职务发明人权益保护和奖励机制</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159118">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459D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2884C"/>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8974C">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支撑体系</w:t>
            </w:r>
          </w:p>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21E68F79">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 xml:space="preserve">是否建立了内部专家评议机制或项目知识产权专员跟踪机制等  </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E33DC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5DBB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31D13"/>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44D1F"/>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60EB0E23">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是否借助外部知识产权服务机构进行专利申请以外的专业化服务  </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01C864">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6D3D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CBD5D"/>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4DF1D"/>
        </w:tc>
        <w:tc>
          <w:tcPr>
            <w:tcW w:w="4026"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64270B77">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近三年核心人员知识产权培训率</w:t>
            </w:r>
          </w:p>
          <w:p w14:paraId="5A25E037">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(核心人员包括企业管理人员、知识产权工作人员和研发人员。培训率为被培训核心人员占核心人员总数的比例。)</w:t>
            </w:r>
          </w:p>
        </w:tc>
        <w:tc>
          <w:tcPr>
            <w:tcW w:w="25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4F9E76">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31F2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35795"/>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E07C7B">
            <w:pPr>
              <w:jc w:val="center"/>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重要成果</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8B1E69">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是否承担国家重大科技专项</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67625F3">
            <w:pPr>
              <w:jc w:val="center"/>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A.是    B.否</w:t>
            </w:r>
          </w:p>
        </w:tc>
      </w:tr>
      <w:tr w14:paraId="195B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357E8"/>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38D12"/>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0ED60E">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获得国家级专利奖情况 </w:t>
            </w:r>
            <w:r>
              <w:rPr>
                <w:rFonts w:ascii="Times New Roman" w:hAnsi="Times New Roman" w:eastAsia="方正公文仿宋" w:cs="Times New Roman"/>
                <w:color w:val="auto"/>
                <w:kern w:val="0"/>
                <w:sz w:val="21"/>
                <w:szCs w:val="21"/>
                <w:lang w:eastAsia="zh-CN"/>
              </w:rPr>
              <w:t>（</w:t>
            </w:r>
            <w:r>
              <w:rPr>
                <w:rFonts w:ascii="Times New Roman" w:hAnsi="Times New Roman" w:eastAsia="方正公文仿宋" w:cs="Times New Roman"/>
                <w:color w:val="auto"/>
                <w:kern w:val="0"/>
                <w:sz w:val="21"/>
                <w:szCs w:val="21"/>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09BE8D1">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中国专利金奖    （    ）项</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中国专利优秀奖  （    ）项</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中国商标金奖    （    ）项</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世界知识产权组织版权金奖（中国）  （    ）项</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国家技术发明奖  （    ）项；</w:t>
            </w:r>
          </w:p>
          <w:p w14:paraId="7CFCB0DC">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省级知识产权奖励是指省级政府设立的知识产权奖励，不含省级政府下属部门或单位颁发的奖项。</w:t>
            </w:r>
            <w:r>
              <w:rPr>
                <w:rFonts w:ascii="Times New Roman" w:hAnsi="Times New Roman" w:eastAsia="方正公文仿宋" w:cs="Times New Roman"/>
                <w:color w:val="auto"/>
                <w:kern w:val="0"/>
                <w:sz w:val="21"/>
                <w:szCs w:val="21"/>
              </w:rPr>
              <w:br w:type="textWrapping"/>
            </w:r>
            <w:r>
              <w:rPr>
                <w:rFonts w:ascii="Times New Roman" w:hAnsi="Times New Roman" w:eastAsia="方正公文仿宋" w:cs="Times New Roman"/>
                <w:color w:val="auto"/>
                <w:kern w:val="0"/>
                <w:sz w:val="21"/>
                <w:szCs w:val="21"/>
              </w:rPr>
              <w:t>省级政府奖励（   ）项，名称（     ）</w:t>
            </w:r>
          </w:p>
        </w:tc>
      </w:tr>
      <w:tr w14:paraId="5F35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01750"/>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20F6C"/>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1FE955">
            <w:pPr>
              <w:jc w:val="left"/>
              <w:rPr>
                <w:rFonts w:ascii="Times New Roman" w:hAnsi="Times New Roman" w:eastAsia="方正公文仿宋" w:cs="Times New Roman"/>
                <w:b/>
                <w:bCs/>
                <w:color w:val="auto"/>
                <w:kern w:val="0"/>
                <w:sz w:val="21"/>
                <w:szCs w:val="21"/>
              </w:rPr>
            </w:pPr>
            <w:r>
              <w:rPr>
                <w:rFonts w:ascii="Times New Roman" w:hAnsi="Times New Roman" w:eastAsia="方正公文仿宋" w:cs="Times New Roman"/>
                <w:color w:val="auto"/>
                <w:kern w:val="0"/>
                <w:sz w:val="21"/>
                <w:szCs w:val="21"/>
              </w:rPr>
              <w:t xml:space="preserve">积极主导或参与标准制定  </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FEB34A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国家标准  （    )项</w:t>
            </w:r>
          </w:p>
          <w:p w14:paraId="3A77216F">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行业标准  （    )项</w:t>
            </w:r>
          </w:p>
          <w:p w14:paraId="28A335AB">
            <w:pPr>
              <w:jc w:val="left"/>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国际标准  （    )项</w:t>
            </w:r>
          </w:p>
        </w:tc>
      </w:tr>
      <w:tr w14:paraId="1136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64" w:type="dxa"/>
            <w:gridSpan w:val="2"/>
            <w:vMerge w:val="restart"/>
            <w:tcBorders>
              <w:top w:val="single" w:color="auto" w:sz="4" w:space="0"/>
              <w:left w:val="single" w:color="auto" w:sz="4" w:space="0"/>
              <w:right w:val="single" w:color="auto" w:sz="4" w:space="0"/>
            </w:tcBorders>
            <w:shd w:val="clear" w:color="auto" w:fill="auto"/>
            <w:vAlign w:val="center"/>
          </w:tcPr>
          <w:p w14:paraId="684E58F6">
            <w:pPr>
              <w:jc w:val="center"/>
              <w:rPr>
                <w:rFonts w:ascii="Times New Roman" w:hAnsi="Times New Roman" w:eastAsia="方正公文仿宋" w:cs="Times New Roman"/>
                <w:b/>
                <w:bCs/>
                <w:color w:val="auto"/>
                <w:kern w:val="0"/>
                <w:sz w:val="21"/>
                <w:szCs w:val="21"/>
                <w:lang w:eastAsia="zh-CN"/>
              </w:rPr>
            </w:pPr>
            <w:r>
              <w:rPr>
                <w:rFonts w:ascii="Times New Roman" w:hAnsi="Times New Roman" w:eastAsia="方正公文仿宋" w:cs="Times New Roman"/>
                <w:b/>
                <w:bCs/>
                <w:color w:val="auto"/>
                <w:kern w:val="0"/>
                <w:sz w:val="21"/>
                <w:szCs w:val="21"/>
                <w:lang w:eastAsia="zh-CN"/>
              </w:rPr>
              <w:t>其他</w:t>
            </w:r>
          </w:p>
          <w:p w14:paraId="24697538">
            <w:pPr>
              <w:jc w:val="center"/>
              <w:rPr>
                <w:rFonts w:ascii="Times New Roman" w:hAnsi="Times New Roman" w:eastAsia="方正公文仿宋" w:cs="Times New Roman"/>
                <w:color w:val="auto"/>
                <w:kern w:val="0"/>
                <w:sz w:val="21"/>
                <w:szCs w:val="21"/>
                <w:lang w:eastAsia="zh-CN"/>
              </w:rPr>
            </w:pPr>
            <w:r>
              <w:rPr>
                <w:rFonts w:ascii="Times New Roman" w:hAnsi="Times New Roman" w:eastAsia="方正公文仿宋" w:cs="Times New Roman"/>
                <w:b/>
                <w:bCs/>
                <w:color w:val="auto"/>
                <w:kern w:val="0"/>
                <w:sz w:val="21"/>
                <w:szCs w:val="21"/>
                <w:lang w:eastAsia="zh-CN"/>
              </w:rPr>
              <w:t>知识产权工作</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BF95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参加各类知识产权活动（培训、展会、论坛等）</w:t>
            </w:r>
            <w:r>
              <w:rPr>
                <w:rFonts w:ascii="Times New Roman" w:hAnsi="Times New Roman" w:eastAsia="方正公文仿宋" w:cs="Times New Roman"/>
                <w:color w:val="auto"/>
                <w:kern w:val="0"/>
                <w:sz w:val="21"/>
                <w:szCs w:val="21"/>
                <w:lang w:eastAsia="zh-CN"/>
              </w:rPr>
              <w:t>。</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E5E98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A.有    B.无</w:t>
            </w:r>
          </w:p>
        </w:tc>
      </w:tr>
      <w:tr w14:paraId="606A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64" w:type="dxa"/>
            <w:gridSpan w:val="2"/>
            <w:vMerge w:val="continue"/>
            <w:tcBorders>
              <w:left w:val="single" w:color="auto" w:sz="4" w:space="0"/>
              <w:right w:val="single" w:color="auto" w:sz="4" w:space="0"/>
            </w:tcBorders>
            <w:shd w:val="clear" w:color="auto" w:fill="auto"/>
            <w:vAlign w:val="center"/>
          </w:tcPr>
          <w:p w14:paraId="0FC7FFD6"/>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1E85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lang w:eastAsia="zh-CN"/>
              </w:rPr>
              <w:t>参与</w:t>
            </w:r>
            <w:r>
              <w:rPr>
                <w:rFonts w:ascii="Times New Roman" w:hAnsi="Times New Roman" w:eastAsia="方正公文仿宋" w:cs="Times New Roman"/>
                <w:color w:val="auto"/>
                <w:kern w:val="0"/>
                <w:sz w:val="21"/>
                <w:szCs w:val="21"/>
              </w:rPr>
              <w:t>企业知识产权人才培养（内审员、外审员、专利代理</w:t>
            </w:r>
            <w:r>
              <w:rPr>
                <w:rFonts w:ascii="Times New Roman" w:hAnsi="Times New Roman" w:eastAsia="方正公文仿宋" w:cs="Times New Roman"/>
                <w:color w:val="auto"/>
                <w:kern w:val="0"/>
                <w:sz w:val="21"/>
                <w:szCs w:val="21"/>
                <w:lang w:eastAsia="zh-CN"/>
              </w:rPr>
              <w:t>师</w:t>
            </w:r>
            <w:r>
              <w:rPr>
                <w:rFonts w:ascii="Times New Roman" w:hAnsi="Times New Roman" w:eastAsia="方正公文仿宋" w:cs="Times New Roman"/>
                <w:color w:val="auto"/>
                <w:kern w:val="0"/>
                <w:sz w:val="21"/>
                <w:szCs w:val="21"/>
              </w:rPr>
              <w:t>、专利信息实务人才、律师等）</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F310F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A.有    B.无</w:t>
            </w:r>
          </w:p>
        </w:tc>
      </w:tr>
      <w:tr w14:paraId="637F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64" w:type="dxa"/>
            <w:gridSpan w:val="2"/>
            <w:vMerge w:val="continue"/>
            <w:tcBorders>
              <w:left w:val="single" w:color="auto" w:sz="4" w:space="0"/>
              <w:right w:val="single" w:color="auto" w:sz="4" w:space="0"/>
            </w:tcBorders>
            <w:shd w:val="clear" w:color="auto" w:fill="auto"/>
            <w:vAlign w:val="center"/>
          </w:tcPr>
          <w:p w14:paraId="786F8E9B"/>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B3980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企业获得市级及以上部门认定荣誉（各类研发创新中心、院士工作站等）</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9C68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A.有    B.无</w:t>
            </w:r>
          </w:p>
        </w:tc>
      </w:tr>
      <w:tr w14:paraId="58BF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64" w:type="dxa"/>
            <w:gridSpan w:val="2"/>
            <w:vMerge w:val="continue"/>
            <w:tcBorders>
              <w:left w:val="single" w:color="auto" w:sz="4" w:space="0"/>
              <w:right w:val="single" w:color="auto" w:sz="4" w:space="0"/>
            </w:tcBorders>
            <w:shd w:val="clear" w:color="auto" w:fill="auto"/>
            <w:vAlign w:val="center"/>
          </w:tcPr>
          <w:p w14:paraId="7487FC1F"/>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8ADF4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lang w:eastAsia="zh-CN"/>
              </w:rPr>
              <w:t>通过</w:t>
            </w:r>
            <w:r>
              <w:rPr>
                <w:rFonts w:ascii="Times New Roman" w:hAnsi="Times New Roman" w:eastAsia="方正公文仿宋" w:cs="Times New Roman"/>
                <w:color w:val="auto"/>
                <w:kern w:val="0"/>
                <w:sz w:val="21"/>
                <w:szCs w:val="21"/>
              </w:rPr>
              <w:t>高新技术企业</w:t>
            </w:r>
            <w:r>
              <w:rPr>
                <w:rFonts w:ascii="Times New Roman" w:hAnsi="Times New Roman" w:eastAsia="方正公文仿宋" w:cs="Times New Roman"/>
                <w:color w:val="auto"/>
                <w:kern w:val="0"/>
                <w:sz w:val="21"/>
                <w:szCs w:val="21"/>
                <w:lang w:eastAsia="zh-CN"/>
              </w:rPr>
              <w:t>认定。</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8E018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A.有    B.无</w:t>
            </w:r>
          </w:p>
        </w:tc>
      </w:tr>
      <w:tr w14:paraId="75C1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64" w:type="dxa"/>
            <w:gridSpan w:val="2"/>
            <w:vMerge w:val="continue"/>
            <w:tcBorders>
              <w:left w:val="single" w:color="auto" w:sz="4" w:space="0"/>
              <w:bottom w:val="single" w:color="auto" w:sz="4" w:space="0"/>
              <w:right w:val="single" w:color="auto" w:sz="4" w:space="0"/>
            </w:tcBorders>
            <w:shd w:val="clear" w:color="auto" w:fill="auto"/>
            <w:vAlign w:val="center"/>
          </w:tcPr>
          <w:p w14:paraId="2230068A"/>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25907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开展知识产权运营</w:t>
            </w:r>
            <w:r>
              <w:rPr>
                <w:rFonts w:ascii="Times New Roman" w:hAnsi="Times New Roman" w:eastAsia="方正公文仿宋" w:cs="Times New Roman"/>
                <w:color w:val="auto"/>
                <w:kern w:val="0"/>
                <w:sz w:val="21"/>
                <w:szCs w:val="21"/>
                <w:lang w:eastAsia="zh-CN"/>
              </w:rPr>
              <w:t>、</w:t>
            </w:r>
            <w:r>
              <w:rPr>
                <w:rFonts w:ascii="Times New Roman" w:hAnsi="Times New Roman" w:eastAsia="方正公文仿宋" w:cs="Times New Roman"/>
                <w:color w:val="auto"/>
                <w:kern w:val="0"/>
                <w:sz w:val="21"/>
                <w:szCs w:val="21"/>
              </w:rPr>
              <w:t>科技成果转化</w:t>
            </w:r>
            <w:r>
              <w:rPr>
                <w:rFonts w:ascii="Times New Roman" w:hAnsi="Times New Roman" w:eastAsia="方正公文仿宋" w:cs="Times New Roman"/>
                <w:color w:val="auto"/>
                <w:kern w:val="0"/>
                <w:sz w:val="21"/>
                <w:szCs w:val="21"/>
                <w:lang w:eastAsia="zh-CN"/>
              </w:rPr>
              <w:t>、专利产品备案</w:t>
            </w:r>
            <w:r>
              <w:rPr>
                <w:rFonts w:ascii="Times New Roman" w:hAnsi="Times New Roman" w:eastAsia="方正公文仿宋" w:cs="Times New Roman"/>
                <w:color w:val="auto"/>
                <w:kern w:val="0"/>
                <w:sz w:val="21"/>
                <w:szCs w:val="21"/>
              </w:rPr>
              <w:t>等工作</w:t>
            </w:r>
            <w:r>
              <w:rPr>
                <w:rFonts w:ascii="Times New Roman" w:hAnsi="Times New Roman" w:eastAsia="方正公文仿宋" w:cs="Times New Roman"/>
                <w:color w:val="auto"/>
                <w:kern w:val="0"/>
                <w:sz w:val="21"/>
                <w:szCs w:val="21"/>
                <w:lang w:eastAsia="zh-CN"/>
              </w:rPr>
              <w:t>。</w:t>
            </w:r>
          </w:p>
        </w:tc>
        <w:tc>
          <w:tcPr>
            <w:tcW w:w="34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D7D0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bidi="ar-SA"/>
              </w:rPr>
            </w:pPr>
            <w:r>
              <w:rPr>
                <w:rFonts w:ascii="Times New Roman" w:hAnsi="Times New Roman" w:eastAsia="方正公文仿宋" w:cs="Times New Roman"/>
                <w:color w:val="auto"/>
                <w:kern w:val="0"/>
                <w:sz w:val="21"/>
                <w:szCs w:val="21"/>
              </w:rPr>
              <w:t>A.有    B.无</w:t>
            </w:r>
          </w:p>
        </w:tc>
      </w:tr>
    </w:tbl>
    <w:p w14:paraId="10ABAE68">
      <w:pPr>
        <w:spacing w:line="560" w:lineRule="exact"/>
        <w:ind w:left="0"/>
        <w:rPr>
          <w:rFonts w:ascii="Times New Roman" w:hAnsi="Times New Roman" w:eastAsia="黑体" w:cs="Times New Roman"/>
          <w:sz w:val="32"/>
          <w:szCs w:val="32"/>
        </w:rPr>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 w:name="方正公文黑体">
    <w:altName w:val="黑体"/>
    <w:panose1 w:val="02000500000000000000"/>
    <w:charset w:val="86"/>
    <w:family w:val="script"/>
    <w:pitch w:val="default"/>
    <w:sig w:usb0="00000000" w:usb1="00000000"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方正公文小标宋">
    <w:panose1 w:val="02000500000000000000"/>
    <w:charset w:val="86"/>
    <w:family w:val="script"/>
    <w:pitch w:val="default"/>
    <w:sig w:usb0="A00002BF" w:usb1="38CF7CFA" w:usb2="00000016" w:usb3="00000000" w:csb0="00040001" w:csb1="00000000"/>
  </w:font>
  <w:font w:name="方正公文仿宋">
    <w:altName w:val="仿宋"/>
    <w:panose1 w:val="02000500000000000000"/>
    <w:charset w:val="86"/>
    <w:family w:val="script"/>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FELayout/>
    <w:compatSetting w:name="compatibilityMode" w:uri="http://schemas.microsoft.com/office/word" w:val="15"/>
  </w:compat>
  <w:rsids>
    <w:rsidRoot w:val="00000000"/>
    <w:rsid w:val="281E0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DF03C34-043B-456A-94AC-9D3C641D29FE}">
  <ds:schemaRefs/>
</ds:datastoreItem>
</file>

<file path=docProps/app.xml><?xml version="1.0" encoding="utf-8"?>
<Properties xmlns="http://schemas.openxmlformats.org/officeDocument/2006/extended-properties" xmlns:vt="http://schemas.openxmlformats.org/officeDocument/2006/docPropsVTypes">
  <Template>Normal.eit</Template>
  <Pages>6</Pages>
  <Words>2377</Words>
  <Characters>2523</Characters>
  <Lines>0</Lines>
  <Paragraphs>5</Paragraphs>
  <TotalTime>0</TotalTime>
  <ScaleCrop>false</ScaleCrop>
  <LinksUpToDate>false</LinksUpToDate>
  <CharactersWithSpaces>3565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2025-09-17T07:21:00Z</dcterms:created>
  <dc:creator>uos</dc:creator>
  <cp:lastModifiedBy>沈小倩</cp:lastModifiedBy>
  <dcterms:modified xsi:type="dcterms:W3CDTF">2026-06-04T15:21:16Z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F7676F3369754CC497471A397A2D8B24_13</vt:lpwstr>
  </property>
</Properties>
</file>